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hAnsi="黑体" w:eastAsia="方正黑体简体" w:cs="黑体"/>
          <w:bCs/>
          <w:color w:val="000000"/>
          <w:spacing w:val="-5"/>
          <w:sz w:val="32"/>
          <w:szCs w:val="32"/>
        </w:rPr>
        <w:t>附件</w:t>
      </w:r>
    </w:p>
    <w:p>
      <w:pPr>
        <w:pStyle w:val="2"/>
        <w:spacing w:before="240" w:beforeLines="100" w:after="240" w:afterLines="10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-11"/>
          <w:sz w:val="44"/>
          <w:szCs w:val="44"/>
        </w:rPr>
        <w:t>事实无人抚养儿童基本生活补贴申请表</w:t>
      </w:r>
    </w:p>
    <w:p>
      <w:pPr>
        <w:pStyle w:val="2"/>
        <w:spacing w:after="0"/>
        <w:rPr>
          <w:rFonts w:hint="eastAsia"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pacing w:val="-13"/>
          <w:sz w:val="32"/>
          <w:szCs w:val="32"/>
        </w:rPr>
        <w:t>编号：</w:t>
      </w:r>
    </w:p>
    <w:tbl>
      <w:tblPr>
        <w:tblStyle w:val="4"/>
        <w:tblW w:w="90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899"/>
        <w:gridCol w:w="669"/>
        <w:gridCol w:w="250"/>
        <w:gridCol w:w="320"/>
        <w:gridCol w:w="1568"/>
        <w:gridCol w:w="360"/>
        <w:gridCol w:w="2425"/>
        <w:gridCol w:w="201"/>
        <w:gridCol w:w="11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>姓</w:t>
            </w:r>
            <w:r>
              <w:rPr>
                <w:rFonts w:hint="eastAsia" w:ascii="仿宋_GB2312" w:eastAsia="仿宋_GB2312"/>
                <w:spacing w:val="-5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>名</w:t>
            </w:r>
          </w:p>
        </w:tc>
        <w:tc>
          <w:tcPr>
            <w:tcW w:w="213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pacing w:val="7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7"/>
                <w:sz w:val="22"/>
                <w:szCs w:val="22"/>
              </w:rPr>
              <w:t>近期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pacing w:val="5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5"/>
                <w:sz w:val="22"/>
                <w:szCs w:val="22"/>
              </w:rPr>
              <w:t>免冠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8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213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16"/>
                <w:sz w:val="22"/>
                <w:szCs w:val="22"/>
              </w:rPr>
              <w:t>民族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"/>
                <w:sz w:val="22"/>
                <w:szCs w:val="22"/>
              </w:rPr>
              <w:t>户籍状况</w:t>
            </w:r>
          </w:p>
        </w:tc>
        <w:tc>
          <w:tcPr>
            <w:tcW w:w="213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"/>
                <w:sz w:val="22"/>
                <w:szCs w:val="22"/>
              </w:rPr>
              <w:t>户籍所在地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3"/>
                <w:sz w:val="22"/>
                <w:szCs w:val="22"/>
              </w:rPr>
              <w:t>申请日期</w:t>
            </w:r>
          </w:p>
        </w:tc>
        <w:tc>
          <w:tcPr>
            <w:tcW w:w="213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儿童现住址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儿童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父母</w:t>
            </w: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>情况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3"/>
                <w:sz w:val="22"/>
                <w:szCs w:val="22"/>
              </w:rPr>
              <w:t>现状况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5"/>
                <w:sz w:val="22"/>
                <w:szCs w:val="22"/>
              </w:rPr>
              <w:t>父亲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  <w:lang w:eastAsia="zh-CN"/>
              </w:rPr>
              <w:t>□死亡口失踪□重病</w:t>
            </w:r>
          </w:p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  <w:lang w:eastAsia="zh-CN"/>
              </w:rPr>
              <w:t>□重残□失联□服刑在押</w:t>
            </w:r>
          </w:p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□强制隔离戒毒□被执行其</w:t>
            </w:r>
            <w:r>
              <w:rPr>
                <w:rFonts w:hint="eastAsia" w:ascii="仿宋_GB2312" w:eastAsia="仿宋_GB2312"/>
                <w:spacing w:val="-1"/>
                <w:sz w:val="22"/>
                <w:szCs w:val="22"/>
                <w:lang w:eastAsia="zh-CN"/>
              </w:rPr>
              <w:t>他限制人身自由的措施</w:t>
            </w:r>
          </w:p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□其他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  <w:u w:val="single"/>
                <w:lang w:eastAsia="zh-CN"/>
              </w:rPr>
              <w:t xml:space="preserve">        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3"/>
                <w:sz w:val="22"/>
                <w:szCs w:val="22"/>
              </w:rPr>
              <w:t>母亲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gridSpan w:val="3"/>
            <w:noWrap w:val="0"/>
            <w:vAlign w:val="center"/>
          </w:tcPr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  <w:lang w:eastAsia="zh-CN"/>
              </w:rPr>
              <w:t>□死亡  □失踪 □重病</w:t>
            </w:r>
          </w:p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  <w:lang w:eastAsia="zh-CN"/>
              </w:rPr>
              <w:t>□重残  □失联 □服刑在押</w:t>
            </w:r>
          </w:p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□强制隔离戒毒 □被执行其</w:t>
            </w:r>
            <w:r>
              <w:rPr>
                <w:rFonts w:hint="eastAsia" w:ascii="仿宋_GB2312" w:eastAsia="仿宋_GB2312"/>
                <w:spacing w:val="-1"/>
                <w:sz w:val="22"/>
                <w:szCs w:val="22"/>
                <w:lang w:eastAsia="zh-CN"/>
              </w:rPr>
              <w:t>他限制人身自由的措施</w:t>
            </w:r>
          </w:p>
          <w:p>
            <w:pPr>
              <w:pStyle w:val="7"/>
              <w:ind w:left="53" w:leftChars="25" w:right="53" w:rightChars="25"/>
              <w:jc w:val="both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□其他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  <w:u w:val="single"/>
                <w:lang w:eastAsia="zh-CN"/>
              </w:rPr>
              <w:t xml:space="preserve">        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儿童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身体</w:t>
            </w: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>状况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>
            <w:pPr>
              <w:pStyle w:val="7"/>
              <w:ind w:left="105" w:leftChars="5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□健康     □视力残疾 □听力残疾 □言语残疾 □智力残疾</w:t>
            </w:r>
          </w:p>
          <w:p>
            <w:pPr>
              <w:pStyle w:val="7"/>
              <w:ind w:left="105" w:leftChars="5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□肢体残疾 □精神残疾 □多重残疾 □重病     □其他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  <w:u w:val="single"/>
                <w:lang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sz w:val="22"/>
                <w:szCs w:val="22"/>
              </w:rPr>
              <w:t>儿童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3"/>
                <w:sz w:val="22"/>
                <w:szCs w:val="22"/>
              </w:rPr>
              <w:t>工学</w:t>
            </w:r>
            <w:r>
              <w:rPr>
                <w:rFonts w:hint="eastAsia" w:ascii="仿宋_GB2312" w:eastAsia="仿宋_GB2312"/>
                <w:spacing w:val="-5"/>
                <w:sz w:val="22"/>
                <w:szCs w:val="22"/>
              </w:rPr>
              <w:t>情况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>
            <w:pPr>
              <w:pStyle w:val="7"/>
              <w:ind w:left="105" w:leftChars="5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spacing w:val="-1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龄前   □小学 □初中 □高中或职业高中 □技校 □中专</w:t>
            </w:r>
          </w:p>
          <w:p>
            <w:pPr>
              <w:pStyle w:val="7"/>
              <w:ind w:left="105" w:leftChars="5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□大专以上 □失学 □特教 □无就学能力     □待业 □就业</w:t>
            </w:r>
          </w:p>
          <w:p>
            <w:pPr>
              <w:pStyle w:val="7"/>
              <w:ind w:left="105" w:leftChars="5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□其他</w:t>
            </w:r>
            <w:r>
              <w:rPr>
                <w:rFonts w:hint="eastAsia" w:ascii="仿宋_GB2312" w:eastAsia="仿宋_GB2312"/>
                <w:spacing w:val="2"/>
                <w:sz w:val="22"/>
                <w:szCs w:val="22"/>
                <w:u w:val="single"/>
                <w:lang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pacing w:val="4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2"/>
                <w:szCs w:val="22"/>
                <w:lang w:eastAsia="zh-CN"/>
              </w:rPr>
              <w:t>履行监护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pacing w:val="7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7"/>
                <w:sz w:val="22"/>
                <w:szCs w:val="22"/>
                <w:lang w:eastAsia="zh-CN"/>
              </w:rPr>
              <w:t>责任人员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5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工作单位或家庭住址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其他主要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5"/>
                <w:sz w:val="22"/>
                <w:szCs w:val="22"/>
              </w:rPr>
              <w:t>社会关系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1"/>
                <w:sz w:val="22"/>
                <w:szCs w:val="22"/>
              </w:rPr>
              <w:t>工作单位或家庭住址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pacing w:val="-2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Arial"/>
          <w:color w:val="000000"/>
        </w:rPr>
      </w:pPr>
    </w:p>
    <w:p>
      <w:pPr>
        <w:rPr>
          <w:rFonts w:ascii="Arial" w:hAnsi="Arial" w:eastAsia="Arial" w:cs="Arial"/>
          <w:color w:val="000000"/>
          <w:szCs w:val="21"/>
        </w:rPr>
        <w:sectPr>
          <w:footerReference r:id="rId3" w:type="default"/>
          <w:pgSz w:w="11907" w:h="16840"/>
          <w:pgMar w:top="1985" w:right="1531" w:bottom="1985" w:left="1531" w:header="0" w:footer="1588" w:gutter="0"/>
          <w:cols w:space="720" w:num="1"/>
        </w:sectPr>
      </w:pPr>
    </w:p>
    <w:tbl>
      <w:tblPr>
        <w:tblStyle w:val="4"/>
        <w:tblW w:w="906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88"/>
        <w:gridCol w:w="1299"/>
        <w:gridCol w:w="1189"/>
        <w:gridCol w:w="1478"/>
        <w:gridCol w:w="1039"/>
        <w:gridCol w:w="1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069" w:type="dxa"/>
            <w:gridSpan w:val="7"/>
            <w:noWrap w:val="0"/>
            <w:vAlign w:val="center"/>
          </w:tcPr>
          <w:p>
            <w:pPr>
              <w:pStyle w:val="7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  <w:t>基本生活补贴发放情况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领取方式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□现金领取□银行转账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起领年月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保障金额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开户人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领取人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领取人与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儿童关系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开户银行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银行账号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其他救助情况</w:t>
            </w:r>
          </w:p>
        </w:tc>
        <w:tc>
          <w:tcPr>
            <w:tcW w:w="7526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诚信承诺情况</w:t>
            </w:r>
          </w:p>
        </w:tc>
        <w:tc>
          <w:tcPr>
            <w:tcW w:w="7526" w:type="dxa"/>
            <w:gridSpan w:val="6"/>
            <w:noWrap w:val="0"/>
            <w:vAlign w:val="center"/>
          </w:tcPr>
          <w:p>
            <w:pPr>
              <w:pStyle w:val="7"/>
              <w:spacing w:line="400" w:lineRule="exact"/>
              <w:ind w:left="105" w:leftChars="50" w:right="105" w:rightChars="50" w:firstLine="440" w:firstLineChars="20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我保证以上所有信息真实、准确、有效，如有不实，自愿退还已领取的所有生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eastAsia="zh-CN"/>
              </w:rPr>
              <w:t>活费并承担失信后果。</w:t>
            </w:r>
          </w:p>
          <w:p>
            <w:pPr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  <w:p>
            <w:pPr>
              <w:pStyle w:val="7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乡镇人民政府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（街道办事处）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查验意见</w:t>
            </w:r>
          </w:p>
        </w:tc>
        <w:tc>
          <w:tcPr>
            <w:tcW w:w="7526" w:type="dxa"/>
            <w:gridSpan w:val="6"/>
            <w:noWrap w:val="0"/>
            <w:vAlign w:val="center"/>
          </w:tcPr>
          <w:p>
            <w:pPr>
              <w:pStyle w:val="7"/>
              <w:spacing w:line="400" w:lineRule="exact"/>
              <w:ind w:left="105" w:leftChars="50" w:right="105" w:rightChars="50" w:firstLine="440" w:firstLineChars="20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经查验，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符合事实无人抚养儿童保障条件，建议予以确认。</w:t>
            </w:r>
          </w:p>
          <w:p>
            <w:pPr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  <w:p>
            <w:pPr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  <w:p>
            <w:pPr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  <w:p>
            <w:pPr>
              <w:pStyle w:val="7"/>
              <w:spacing w:line="400" w:lineRule="exact"/>
              <w:ind w:left="105" w:leftChars="50" w:right="105" w:rightChars="5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经办人：        查验人：        负责人：         （单位盖章）</w:t>
            </w:r>
          </w:p>
          <w:p>
            <w:pPr>
              <w:pStyle w:val="7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查验日期：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3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县级民政部门</w:t>
            </w:r>
          </w:p>
          <w:p>
            <w:pPr>
              <w:pStyle w:val="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确认意见</w:t>
            </w:r>
          </w:p>
        </w:tc>
        <w:tc>
          <w:tcPr>
            <w:tcW w:w="7526" w:type="dxa"/>
            <w:gridSpan w:val="6"/>
            <w:noWrap w:val="0"/>
            <w:vAlign w:val="center"/>
          </w:tcPr>
          <w:p>
            <w:pPr>
              <w:pStyle w:val="7"/>
              <w:spacing w:line="400" w:lineRule="exact"/>
              <w:ind w:left="105" w:leftChars="50" w:right="105" w:rightChars="50" w:firstLine="440" w:firstLineChars="20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经复核，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符合事实无人抚养儿童保障条件，予以确认， 自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月起发放基本生活费补贴。</w:t>
            </w:r>
          </w:p>
          <w:p>
            <w:pPr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  <w:p>
            <w:pPr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  <w:p>
            <w:pPr>
              <w:snapToGrid w:val="0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 w:cs="Arial"/>
                <w:color w:val="000000"/>
                <w:sz w:val="22"/>
                <w:szCs w:val="22"/>
              </w:rPr>
            </w:pPr>
          </w:p>
          <w:p>
            <w:pPr>
              <w:pStyle w:val="7"/>
              <w:spacing w:line="400" w:lineRule="exact"/>
              <w:ind w:left="105" w:leftChars="50" w:right="105" w:rightChars="50"/>
              <w:jc w:val="both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经办人：        复核人：        确认人：         （单位盖章）</w:t>
            </w:r>
          </w:p>
          <w:p>
            <w:pPr>
              <w:pStyle w:val="7"/>
              <w:spacing w:line="400" w:lineRule="exact"/>
              <w:ind w:left="105" w:leftChars="50" w:right="105" w:rightChars="50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确认日期：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</w:t>
            </w:r>
          </w:p>
        </w:tc>
      </w:tr>
    </w:tbl>
    <w:p>
      <w:pPr>
        <w:spacing w:line="584" w:lineRule="exact"/>
        <w:rPr>
          <w:rFonts w:hint="eastAsia" w:ascii="仿宋_GB2312" w:hAnsi="宋体" w:eastAsia="仿宋_GB2312" w:cs="宋体"/>
          <w:color w:val="000000"/>
          <w:sz w:val="22"/>
          <w:szCs w:val="22"/>
        </w:rPr>
      </w:pPr>
      <w:r>
        <w:rPr>
          <w:rFonts w:hint="eastAsia" w:ascii="仿宋_GB2312" w:eastAsia="仿宋_GB2312"/>
          <w:color w:val="000000"/>
          <w:sz w:val="22"/>
          <w:szCs w:val="22"/>
        </w:rPr>
        <w:t>备注：此表一式三份，分别由儿童监护人、乡镇人民政府、县级民政部门各存一份。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63" w:leftChars="125" w:right="263" w:rightChars="125"/>
      <w:rPr>
        <w:rStyle w:val="6"/>
        <w:rFonts w:hint="eastAsia" w:ascii="宋体" w:hAnsi="宋体"/>
        <w:sz w:val="26"/>
        <w:szCs w:val="26"/>
      </w:rPr>
    </w:pPr>
    <w:r>
      <w:rPr>
        <w:rStyle w:val="6"/>
        <w:rFonts w:hint="eastAsia" w:ascii="宋体" w:hAnsi="宋体"/>
        <w:sz w:val="26"/>
        <w:szCs w:val="26"/>
      </w:rPr>
      <w:t xml:space="preserve">— </w:t>
    </w:r>
    <w:r>
      <w:rPr>
        <w:rStyle w:val="6"/>
        <w:rFonts w:ascii="宋体" w:hAnsi="宋体"/>
        <w:sz w:val="26"/>
        <w:szCs w:val="26"/>
      </w:rPr>
      <w:fldChar w:fldCharType="begin"/>
    </w:r>
    <w:r>
      <w:rPr>
        <w:rStyle w:val="6"/>
        <w:rFonts w:ascii="宋体" w:hAnsi="宋体"/>
        <w:sz w:val="26"/>
        <w:szCs w:val="26"/>
      </w:rPr>
      <w:instrText xml:space="preserve">PAGE  </w:instrText>
    </w:r>
    <w:r>
      <w:rPr>
        <w:rStyle w:val="6"/>
        <w:rFonts w:ascii="宋体" w:hAnsi="宋体"/>
        <w:sz w:val="26"/>
        <w:szCs w:val="26"/>
      </w:rPr>
      <w:fldChar w:fldCharType="separate"/>
    </w:r>
    <w:r>
      <w:rPr>
        <w:rStyle w:val="6"/>
        <w:rFonts w:ascii="宋体" w:hAnsi="宋体"/>
        <w:sz w:val="26"/>
        <w:szCs w:val="26"/>
      </w:rPr>
      <w:t>398</w:t>
    </w:r>
    <w:r>
      <w:rPr>
        <w:rStyle w:val="6"/>
        <w:rFonts w:ascii="宋体" w:hAnsi="宋体"/>
        <w:sz w:val="26"/>
        <w:szCs w:val="26"/>
      </w:rPr>
      <w:fldChar w:fldCharType="end"/>
    </w:r>
    <w:r>
      <w:rPr>
        <w:rStyle w:val="6"/>
        <w:rFonts w:hint="eastAsia" w:ascii="宋体" w:hAnsi="宋体"/>
        <w:sz w:val="26"/>
        <w:szCs w:val="26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bCs/>
      <w:sz w:val="18"/>
      <w:szCs w:val="22"/>
    </w:rPr>
  </w:style>
  <w:style w:type="character" w:styleId="6">
    <w:name w:val="page number"/>
    <w:qFormat/>
    <w:uiPriority w:val="0"/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9"/>
      <w:szCs w:val="2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2025-06-26T06:31:43Z</dcterms:created>
  <dc:creator>MyWode</dc:creator>
  <cp:lastModifiedBy>MyWode</cp:lastModifiedBy>
  <dcterms:modified xsi:type="dcterms:W3CDTF">2025-06-26T06:32:10Z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